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1F0A" w14:textId="77777777" w:rsidR="00310DF3" w:rsidRDefault="00310DF3">
      <w:pPr>
        <w:pStyle w:val="BodyText"/>
        <w:rPr>
          <w:rFonts w:ascii="Times New Roman"/>
          <w:sz w:val="20"/>
        </w:rPr>
      </w:pPr>
    </w:p>
    <w:p w14:paraId="14449D39" w14:textId="77777777" w:rsidR="00310DF3" w:rsidRDefault="00310DF3">
      <w:pPr>
        <w:pStyle w:val="BodyText"/>
        <w:rPr>
          <w:rFonts w:ascii="Times New Roman"/>
          <w:sz w:val="20"/>
        </w:rPr>
      </w:pPr>
    </w:p>
    <w:p w14:paraId="27505E56" w14:textId="77777777" w:rsidR="00310DF3" w:rsidRDefault="00310DF3">
      <w:pPr>
        <w:pStyle w:val="BodyText"/>
        <w:spacing w:before="5"/>
        <w:rPr>
          <w:rFonts w:ascii="Times New Roman"/>
          <w:sz w:val="20"/>
        </w:rPr>
      </w:pPr>
    </w:p>
    <w:p w14:paraId="513FDFC9" w14:textId="77777777" w:rsidR="00310DF3" w:rsidRDefault="00055EA9">
      <w:pPr>
        <w:pStyle w:val="Heading3"/>
        <w:spacing w:before="56"/>
      </w:pPr>
      <w:bookmarkStart w:id="0" w:name="On_arrival:"/>
      <w:bookmarkEnd w:id="0"/>
      <w:r>
        <w:rPr>
          <w:w w:val="105"/>
          <w:u w:val="single"/>
        </w:rPr>
        <w:t>Preliminary Arrangements</w:t>
      </w:r>
      <w:r>
        <w:rPr>
          <w:w w:val="105"/>
        </w:rPr>
        <w:t>:</w:t>
      </w:r>
    </w:p>
    <w:p w14:paraId="1A78F3FE" w14:textId="77777777" w:rsidR="00310DF3" w:rsidRDefault="00055EA9">
      <w:pPr>
        <w:pStyle w:val="BodyText"/>
        <w:spacing w:before="1"/>
        <w:ind w:left="130"/>
      </w:pPr>
      <w:r>
        <w:rPr>
          <w:w w:val="105"/>
          <w:u w:val="single"/>
        </w:rPr>
        <w:t>Administrator</w:t>
      </w:r>
      <w:r>
        <w:rPr>
          <w:w w:val="105"/>
        </w:rPr>
        <w:t xml:space="preserve">: Lea Ike: </w:t>
      </w:r>
      <w:hyperlink r:id="rId7">
        <w:r>
          <w:rPr>
            <w:w w:val="105"/>
            <w:u w:val="single"/>
          </w:rPr>
          <w:t>like@valleymedicalcare.com</w:t>
        </w:r>
      </w:hyperlink>
    </w:p>
    <w:p w14:paraId="2D35262D" w14:textId="77777777" w:rsidR="00310DF3" w:rsidRDefault="00310DF3">
      <w:pPr>
        <w:pStyle w:val="BodyText"/>
        <w:spacing w:before="3"/>
      </w:pPr>
    </w:p>
    <w:p w14:paraId="6B064A16" w14:textId="77777777" w:rsidR="00310DF3" w:rsidRDefault="00055EA9">
      <w:pPr>
        <w:pStyle w:val="Heading3"/>
        <w:spacing w:line="267" w:lineRule="exact"/>
        <w:rPr>
          <w:b w:val="0"/>
        </w:rPr>
      </w:pPr>
      <w:r>
        <w:rPr>
          <w:u w:val="single"/>
        </w:rPr>
        <w:t>Other Contacts</w:t>
      </w:r>
      <w:r>
        <w:rPr>
          <w:b w:val="0"/>
        </w:rPr>
        <w:t>:</w:t>
      </w:r>
    </w:p>
    <w:p w14:paraId="6B55219B" w14:textId="77777777" w:rsidR="00310DF3" w:rsidRDefault="00055EA9">
      <w:pPr>
        <w:pStyle w:val="BodyText"/>
        <w:spacing w:line="267" w:lineRule="exact"/>
        <w:ind w:left="130"/>
      </w:pPr>
      <w:r>
        <w:rPr>
          <w:u w:val="single"/>
        </w:rPr>
        <w:t>Site Director</w:t>
      </w:r>
      <w:r>
        <w:t xml:space="preserve">: Richard Welling: </w:t>
      </w:r>
      <w:hyperlink r:id="rId8">
        <w:r>
          <w:rPr>
            <w:color w:val="0562C1"/>
            <w:u w:val="single" w:color="0562C1"/>
          </w:rPr>
          <w:t>rkwell@gci.net</w:t>
        </w:r>
      </w:hyperlink>
    </w:p>
    <w:p w14:paraId="3BF71BA3" w14:textId="77777777" w:rsidR="00310DF3" w:rsidRDefault="00310DF3">
      <w:pPr>
        <w:pStyle w:val="BodyText"/>
        <w:spacing w:before="3"/>
      </w:pPr>
    </w:p>
    <w:p w14:paraId="11EC1E73" w14:textId="77777777" w:rsidR="00310DF3" w:rsidRDefault="00055EA9">
      <w:pPr>
        <w:ind w:left="130"/>
      </w:pPr>
      <w:r>
        <w:rPr>
          <w:b/>
          <w:u w:val="single"/>
        </w:rPr>
        <w:t>Credentialing</w:t>
      </w:r>
      <w:r>
        <w:t xml:space="preserve">: </w:t>
      </w:r>
      <w:hyperlink r:id="rId9">
        <w:r>
          <w:rPr>
            <w:color w:val="0562C1"/>
            <w:u w:val="single" w:color="0562C1"/>
          </w:rPr>
          <w:t>departmentcredentialing@bartletthospital.org</w:t>
        </w:r>
      </w:hyperlink>
    </w:p>
    <w:p w14:paraId="2A58DA46" w14:textId="77777777" w:rsidR="00310DF3" w:rsidRDefault="00330039">
      <w:pPr>
        <w:pStyle w:val="BodyText"/>
        <w:spacing w:before="3"/>
        <w:rPr>
          <w:sz w:val="20"/>
        </w:rPr>
      </w:pPr>
      <w:r>
        <w:pict w14:anchorId="3AB94EB2">
          <v:shape id="_x0000_s2051" style="position:absolute;margin-left:66.05pt;margin-top:15.1pt;width:475.7pt;height:.1pt;z-index:-251658240;mso-wrap-distance-left:0;mso-wrap-distance-right:0;mso-position-horizontal-relative:page" coordorigin="1321,302" coordsize="9514,0" path="m1321,302r9514,e" filled="f" strokeweight="1.5pt">
            <v:path arrowok="t"/>
            <w10:wrap type="topAndBottom" anchorx="page"/>
          </v:shape>
        </w:pict>
      </w:r>
    </w:p>
    <w:p w14:paraId="2DBA879F" w14:textId="77777777" w:rsidR="00310DF3" w:rsidRDefault="00310DF3">
      <w:pPr>
        <w:pStyle w:val="BodyText"/>
        <w:spacing w:before="11"/>
        <w:rPr>
          <w:sz w:val="14"/>
        </w:rPr>
      </w:pPr>
    </w:p>
    <w:p w14:paraId="67F1B095" w14:textId="77777777" w:rsidR="00310DF3" w:rsidRDefault="00055EA9">
      <w:pPr>
        <w:pStyle w:val="Heading2"/>
        <w:numPr>
          <w:ilvl w:val="0"/>
          <w:numId w:val="3"/>
        </w:numPr>
        <w:tabs>
          <w:tab w:val="left" w:pos="944"/>
          <w:tab w:val="left" w:pos="945"/>
        </w:tabs>
        <w:spacing w:before="73"/>
        <w:ind w:hanging="362"/>
      </w:pPr>
      <w:r>
        <w:t>Credentialing MUST BE COMPLETE 8 WEEKS PRIOR TO</w:t>
      </w:r>
      <w:r>
        <w:rPr>
          <w:spacing w:val="-11"/>
        </w:rPr>
        <w:t xml:space="preserve"> </w:t>
      </w:r>
      <w:r>
        <w:t>START</w:t>
      </w:r>
    </w:p>
    <w:p w14:paraId="3E102B75" w14:textId="77777777" w:rsidR="00310DF3" w:rsidRDefault="00055EA9">
      <w:pPr>
        <w:pStyle w:val="ListParagraph"/>
        <w:numPr>
          <w:ilvl w:val="0"/>
          <w:numId w:val="3"/>
        </w:numPr>
        <w:tabs>
          <w:tab w:val="left" w:pos="944"/>
          <w:tab w:val="left" w:pos="945"/>
        </w:tabs>
        <w:spacing w:before="2" w:line="292" w:lineRule="exact"/>
        <w:ind w:hanging="362"/>
        <w:rPr>
          <w:sz w:val="24"/>
        </w:rPr>
      </w:pPr>
      <w:r>
        <w:rPr>
          <w:b/>
          <w:sz w:val="24"/>
        </w:rPr>
        <w:t>COVID</w:t>
      </w:r>
      <w:r>
        <w:rPr>
          <w:b/>
          <w:spacing w:val="-2"/>
          <w:sz w:val="24"/>
        </w:rPr>
        <w:t xml:space="preserve"> </w:t>
      </w:r>
      <w:r>
        <w:rPr>
          <w:b/>
          <w:sz w:val="24"/>
        </w:rPr>
        <w:t>Requirements</w:t>
      </w:r>
      <w:r>
        <w:rPr>
          <w:sz w:val="24"/>
        </w:rPr>
        <w:t>:</w:t>
      </w:r>
    </w:p>
    <w:p w14:paraId="0D5FED7E" w14:textId="77777777" w:rsidR="00310DF3" w:rsidRDefault="00055EA9">
      <w:pPr>
        <w:pStyle w:val="ListParagraph"/>
        <w:numPr>
          <w:ilvl w:val="1"/>
          <w:numId w:val="3"/>
        </w:numPr>
        <w:tabs>
          <w:tab w:val="left" w:pos="1664"/>
          <w:tab w:val="left" w:pos="1665"/>
        </w:tabs>
        <w:spacing w:before="0" w:line="292" w:lineRule="exact"/>
        <w:rPr>
          <w:sz w:val="24"/>
        </w:rPr>
      </w:pPr>
      <w:r>
        <w:rPr>
          <w:sz w:val="24"/>
        </w:rPr>
        <w:t>Students must adhere to state of Alaska</w:t>
      </w:r>
      <w:r>
        <w:rPr>
          <w:spacing w:val="-2"/>
          <w:sz w:val="24"/>
        </w:rPr>
        <w:t xml:space="preserve"> </w:t>
      </w:r>
      <w:r>
        <w:rPr>
          <w:sz w:val="24"/>
        </w:rPr>
        <w:t>Mandates</w:t>
      </w:r>
    </w:p>
    <w:p w14:paraId="3426A0EA" w14:textId="714F5432" w:rsidR="00310DF3" w:rsidRDefault="00055EA9">
      <w:pPr>
        <w:pStyle w:val="ListParagraph"/>
        <w:numPr>
          <w:ilvl w:val="1"/>
          <w:numId w:val="3"/>
        </w:numPr>
        <w:tabs>
          <w:tab w:val="left" w:pos="1664"/>
          <w:tab w:val="left" w:pos="1665"/>
        </w:tabs>
        <w:spacing w:before="5" w:line="237" w:lineRule="auto"/>
        <w:ind w:right="643"/>
        <w:rPr>
          <w:b/>
          <w:sz w:val="24"/>
        </w:rPr>
      </w:pPr>
      <w:r>
        <w:rPr>
          <w:sz w:val="24"/>
        </w:rPr>
        <w:t>Students</w:t>
      </w:r>
      <w:r w:rsidR="000E2B63">
        <w:rPr>
          <w:sz w:val="24"/>
        </w:rPr>
        <w:t xml:space="preserve"> must arrive </w:t>
      </w:r>
      <w:r>
        <w:rPr>
          <w:sz w:val="24"/>
        </w:rPr>
        <w:t xml:space="preserve">IN JUNEAU WITH A NEGATIVE TEST RESULT that was received </w:t>
      </w:r>
      <w:r>
        <w:rPr>
          <w:b/>
          <w:sz w:val="24"/>
        </w:rPr>
        <w:t>no more than 72 hours prior to</w:t>
      </w:r>
      <w:r>
        <w:rPr>
          <w:b/>
          <w:spacing w:val="-18"/>
          <w:sz w:val="24"/>
        </w:rPr>
        <w:t xml:space="preserve"> </w:t>
      </w:r>
      <w:r>
        <w:rPr>
          <w:b/>
          <w:sz w:val="24"/>
        </w:rPr>
        <w:t>arrival</w:t>
      </w:r>
    </w:p>
    <w:p w14:paraId="0C1EA4D2" w14:textId="77777777" w:rsidR="00035383" w:rsidRDefault="00055EA9" w:rsidP="00035383">
      <w:pPr>
        <w:pStyle w:val="Heading1"/>
        <w:numPr>
          <w:ilvl w:val="1"/>
          <w:numId w:val="3"/>
        </w:numPr>
        <w:tabs>
          <w:tab w:val="left" w:pos="1664"/>
          <w:tab w:val="left" w:pos="1665"/>
        </w:tabs>
        <w:spacing w:before="7" w:line="237" w:lineRule="auto"/>
        <w:ind w:right="112"/>
      </w:pPr>
      <w:r>
        <w:t>The date</w:t>
      </w:r>
      <w:r w:rsidR="000E2B63">
        <w:t xml:space="preserve"> </w:t>
      </w:r>
      <w:r>
        <w:t>of COVID testing after arrival are considered valid 5 days after landing and doing relative quarantine</w:t>
      </w:r>
      <w:r w:rsidR="000E2B63">
        <w:t xml:space="preserve">. You must also have a </w:t>
      </w:r>
      <w:r>
        <w:t>negative PCR in our office on day</w:t>
      </w:r>
      <w:r>
        <w:rPr>
          <w:spacing w:val="-11"/>
        </w:rPr>
        <w:t xml:space="preserve"> </w:t>
      </w:r>
      <w:r>
        <w:t>5.</w:t>
      </w:r>
    </w:p>
    <w:p w14:paraId="5F2267EB" w14:textId="2D4C1632" w:rsidR="00035383" w:rsidRPr="00035383" w:rsidRDefault="00035383" w:rsidP="00035383">
      <w:pPr>
        <w:pStyle w:val="Heading1"/>
        <w:numPr>
          <w:ilvl w:val="1"/>
          <w:numId w:val="3"/>
        </w:numPr>
        <w:tabs>
          <w:tab w:val="left" w:pos="1664"/>
          <w:tab w:val="left" w:pos="1665"/>
        </w:tabs>
        <w:spacing w:before="7" w:line="237" w:lineRule="auto"/>
        <w:ind w:right="112"/>
      </w:pPr>
      <w:r w:rsidRPr="00035383">
        <w:t xml:space="preserve">Please see the </w:t>
      </w:r>
      <w:hyperlink r:id="rId10" w:history="1">
        <w:r w:rsidRPr="00035383">
          <w:rPr>
            <w:rStyle w:val="Hyperlink"/>
          </w:rPr>
          <w:t>Bartlett Regional Hospital travel directive</w:t>
        </w:r>
      </w:hyperlink>
      <w:r>
        <w:t xml:space="preserve"> </w:t>
      </w:r>
    </w:p>
    <w:p w14:paraId="66C0DEC1" w14:textId="77777777" w:rsidR="00310DF3" w:rsidRPr="00035383" w:rsidRDefault="00310DF3" w:rsidP="00035383">
      <w:pPr>
        <w:tabs>
          <w:tab w:val="left" w:pos="1664"/>
          <w:tab w:val="left" w:pos="1665"/>
        </w:tabs>
        <w:spacing w:before="7" w:line="235" w:lineRule="auto"/>
        <w:ind w:right="169"/>
        <w:rPr>
          <w:sz w:val="24"/>
        </w:rPr>
      </w:pPr>
    </w:p>
    <w:p w14:paraId="102E916B" w14:textId="77777777" w:rsidR="00310DF3" w:rsidRDefault="00055EA9">
      <w:pPr>
        <w:spacing w:before="175"/>
        <w:ind w:left="3813" w:right="3531"/>
        <w:rPr>
          <w:sz w:val="24"/>
        </w:rPr>
      </w:pPr>
      <w:r>
        <w:rPr>
          <w:b/>
          <w:sz w:val="24"/>
        </w:rPr>
        <w:t xml:space="preserve">Valley Medical Care </w:t>
      </w:r>
      <w:hyperlink r:id="rId11">
        <w:r>
          <w:rPr>
            <w:sz w:val="24"/>
          </w:rPr>
          <w:t>1801 Salmon Creek Lane</w:t>
        </w:r>
      </w:hyperlink>
      <w:r>
        <w:rPr>
          <w:sz w:val="24"/>
        </w:rPr>
        <w:t xml:space="preserve"> Juneau, AK 99801</w:t>
      </w:r>
    </w:p>
    <w:p w14:paraId="658D80A6" w14:textId="77777777" w:rsidR="00310DF3" w:rsidRDefault="00055EA9">
      <w:pPr>
        <w:pStyle w:val="Heading2"/>
        <w:spacing w:line="293" w:lineRule="exact"/>
        <w:ind w:left="3813" w:firstLine="0"/>
      </w:pPr>
      <w:r>
        <w:t>Office: 907-586-2434</w:t>
      </w:r>
    </w:p>
    <w:p w14:paraId="008D44CA" w14:textId="77777777" w:rsidR="00310DF3" w:rsidRDefault="00310DF3">
      <w:pPr>
        <w:pStyle w:val="BodyText"/>
        <w:rPr>
          <w:sz w:val="20"/>
        </w:rPr>
      </w:pPr>
    </w:p>
    <w:p w14:paraId="46949CC0" w14:textId="77777777" w:rsidR="00310DF3" w:rsidRDefault="00330039">
      <w:pPr>
        <w:pStyle w:val="BodyText"/>
        <w:spacing w:before="6"/>
        <w:rPr>
          <w:sz w:val="24"/>
        </w:rPr>
      </w:pPr>
      <w:r>
        <w:pict w14:anchorId="720CD741">
          <v:shape id="_x0000_s2050" style="position:absolute;margin-left:68.3pt;margin-top:17.65pt;width:475.7pt;height:.1pt;z-index:-251657216;mso-wrap-distance-left:0;mso-wrap-distance-right:0;mso-position-horizontal-relative:page" coordorigin="1366,353" coordsize="9514,0" path="m1366,353r9514,e" filled="f" strokeweight="1.5pt">
            <v:path arrowok="t"/>
            <w10:wrap type="topAndBottom" anchorx="page"/>
          </v:shape>
        </w:pict>
      </w:r>
    </w:p>
    <w:p w14:paraId="4E4E4166" w14:textId="77777777" w:rsidR="00310DF3" w:rsidRDefault="00310DF3">
      <w:pPr>
        <w:pStyle w:val="BodyText"/>
        <w:spacing w:before="6"/>
        <w:rPr>
          <w:sz w:val="16"/>
        </w:rPr>
      </w:pPr>
    </w:p>
    <w:p w14:paraId="2B2FCE95" w14:textId="77777777" w:rsidR="00310DF3" w:rsidRDefault="00055EA9">
      <w:pPr>
        <w:pStyle w:val="Heading3"/>
        <w:spacing w:before="56"/>
        <w:ind w:left="137"/>
      </w:pPr>
      <w:r>
        <w:rPr>
          <w:w w:val="105"/>
          <w:u w:val="single"/>
        </w:rPr>
        <w:t>Credentialing</w:t>
      </w:r>
    </w:p>
    <w:p w14:paraId="6414EC83" w14:textId="77777777" w:rsidR="00310DF3" w:rsidRDefault="00310DF3">
      <w:pPr>
        <w:pStyle w:val="BodyText"/>
        <w:rPr>
          <w:b/>
        </w:rPr>
      </w:pPr>
    </w:p>
    <w:p w14:paraId="11C25B3F" w14:textId="77777777" w:rsidR="00310DF3" w:rsidRDefault="00310DF3">
      <w:pPr>
        <w:pStyle w:val="BodyText"/>
        <w:spacing w:before="1"/>
        <w:rPr>
          <w:b/>
          <w:sz w:val="19"/>
        </w:rPr>
      </w:pPr>
    </w:p>
    <w:p w14:paraId="68334AD0" w14:textId="77777777" w:rsidR="00310DF3" w:rsidRDefault="00055EA9">
      <w:pPr>
        <w:ind w:left="137" w:right="372"/>
      </w:pPr>
      <w:bookmarkStart w:id="1" w:name="Credentialing:_Please_be_in_touch_with_e"/>
      <w:bookmarkEnd w:id="1"/>
      <w:r>
        <w:t xml:space="preserve">Please be in touch with either our credentialing specialist or our director of medical staff services at Bartlett Regional Hospital </w:t>
      </w:r>
      <w:hyperlink r:id="rId12">
        <w:r>
          <w:t>(</w:t>
        </w:r>
        <w:r>
          <w:rPr>
            <w:u w:val="single"/>
          </w:rPr>
          <w:t>DepartmentCredentialing@bartletthospital.org</w:t>
        </w:r>
        <w:r>
          <w:t xml:space="preserve"> </w:t>
        </w:r>
      </w:hyperlink>
      <w:r>
        <w:t>) regarding credentialing application. A</w:t>
      </w:r>
      <w:r>
        <w:rPr>
          <w:b/>
        </w:rPr>
        <w:t xml:space="preserve">ll applications must be complete and submitted to the BRH Medical Staff Office at least </w:t>
      </w:r>
      <w:r>
        <w:rPr>
          <w:b/>
          <w:u w:val="single"/>
        </w:rPr>
        <w:t>8 weeks</w:t>
      </w:r>
      <w:r>
        <w:rPr>
          <w:b/>
        </w:rPr>
        <w:t xml:space="preserve"> days prior to the rotation</w:t>
      </w:r>
      <w:r>
        <w:t>. Once approved by the Credentials Committee, orientation will be scheduled the first day of your rotation.</w:t>
      </w:r>
    </w:p>
    <w:p w14:paraId="12C9FFFB" w14:textId="77777777" w:rsidR="00310DF3" w:rsidRDefault="00310DF3">
      <w:pPr>
        <w:sectPr w:rsidR="00310DF3">
          <w:headerReference w:type="default" r:id="rId13"/>
          <w:footerReference w:type="default" r:id="rId14"/>
          <w:type w:val="continuous"/>
          <w:pgSz w:w="12240" w:h="15840"/>
          <w:pgMar w:top="1820" w:right="1240" w:bottom="0" w:left="1220" w:header="1518" w:footer="0" w:gutter="0"/>
          <w:cols w:space="720"/>
        </w:sectPr>
      </w:pPr>
    </w:p>
    <w:p w14:paraId="6A6E01AB" w14:textId="77777777" w:rsidR="00310DF3" w:rsidRDefault="00310DF3">
      <w:pPr>
        <w:pStyle w:val="BodyText"/>
        <w:rPr>
          <w:sz w:val="20"/>
        </w:rPr>
      </w:pPr>
    </w:p>
    <w:p w14:paraId="1942F3E3" w14:textId="77777777" w:rsidR="00310DF3" w:rsidRDefault="00310DF3">
      <w:pPr>
        <w:pStyle w:val="BodyText"/>
        <w:rPr>
          <w:sz w:val="20"/>
        </w:rPr>
      </w:pPr>
    </w:p>
    <w:p w14:paraId="3892FB1F" w14:textId="77777777" w:rsidR="00310DF3" w:rsidRDefault="00310DF3">
      <w:pPr>
        <w:pStyle w:val="BodyText"/>
        <w:spacing w:before="8"/>
        <w:rPr>
          <w:sz w:val="20"/>
        </w:rPr>
      </w:pPr>
    </w:p>
    <w:p w14:paraId="79B89BD1" w14:textId="77777777" w:rsidR="00310DF3" w:rsidRDefault="00055EA9">
      <w:pPr>
        <w:pStyle w:val="Heading3"/>
        <w:spacing w:before="55"/>
      </w:pPr>
      <w:bookmarkStart w:id="2" w:name="First_day_of_rotation:"/>
      <w:bookmarkEnd w:id="2"/>
      <w:r>
        <w:rPr>
          <w:w w:val="105"/>
          <w:u w:val="single"/>
        </w:rPr>
        <w:t>First day of rotation:</w:t>
      </w:r>
    </w:p>
    <w:p w14:paraId="3A3E8CAC" w14:textId="77777777" w:rsidR="00310DF3" w:rsidRDefault="00055EA9">
      <w:pPr>
        <w:pStyle w:val="ListParagraph"/>
        <w:numPr>
          <w:ilvl w:val="0"/>
          <w:numId w:val="2"/>
        </w:numPr>
        <w:tabs>
          <w:tab w:val="left" w:pos="1124"/>
          <w:tab w:val="left" w:pos="1125"/>
        </w:tabs>
        <w:spacing w:before="3"/>
        <w:ind w:left="1124" w:hanging="361"/>
      </w:pPr>
      <w:bookmarkStart w:id="3" w:name="_Expect_to_have_an_overview_including:"/>
      <w:bookmarkEnd w:id="3"/>
      <w:r>
        <w:rPr>
          <w:w w:val="105"/>
        </w:rPr>
        <w:t>Expect to have an overview</w:t>
      </w:r>
      <w:r>
        <w:rPr>
          <w:spacing w:val="-13"/>
          <w:w w:val="105"/>
        </w:rPr>
        <w:t xml:space="preserve"> </w:t>
      </w:r>
      <w:r>
        <w:rPr>
          <w:w w:val="105"/>
        </w:rPr>
        <w:t>including:</w:t>
      </w:r>
    </w:p>
    <w:p w14:paraId="0CA7841F" w14:textId="77777777" w:rsidR="00310DF3" w:rsidRDefault="00055EA9">
      <w:pPr>
        <w:pStyle w:val="ListParagraph"/>
        <w:numPr>
          <w:ilvl w:val="1"/>
          <w:numId w:val="2"/>
        </w:numPr>
        <w:tabs>
          <w:tab w:val="left" w:pos="1915"/>
          <w:tab w:val="left" w:pos="1916"/>
        </w:tabs>
        <w:spacing w:before="32"/>
        <w:ind w:hanging="392"/>
      </w:pPr>
      <w:r>
        <w:rPr>
          <w:w w:val="115"/>
        </w:rPr>
        <w:t>Orientation to clinic and</w:t>
      </w:r>
      <w:r>
        <w:rPr>
          <w:spacing w:val="-7"/>
          <w:w w:val="115"/>
        </w:rPr>
        <w:t xml:space="preserve"> </w:t>
      </w:r>
      <w:r>
        <w:rPr>
          <w:w w:val="115"/>
        </w:rPr>
        <w:t>EMR</w:t>
      </w:r>
    </w:p>
    <w:p w14:paraId="11844061" w14:textId="77777777" w:rsidR="00310DF3" w:rsidRDefault="00055EA9">
      <w:pPr>
        <w:pStyle w:val="ListParagraph"/>
        <w:numPr>
          <w:ilvl w:val="1"/>
          <w:numId w:val="2"/>
        </w:numPr>
        <w:tabs>
          <w:tab w:val="left" w:pos="1915"/>
          <w:tab w:val="left" w:pos="1916"/>
        </w:tabs>
        <w:spacing w:before="34"/>
        <w:ind w:hanging="392"/>
      </w:pPr>
      <w:r>
        <w:rPr>
          <w:w w:val="115"/>
        </w:rPr>
        <w:t>Orientation to hospital and</w:t>
      </w:r>
      <w:r>
        <w:rPr>
          <w:spacing w:val="-5"/>
          <w:w w:val="115"/>
        </w:rPr>
        <w:t xml:space="preserve"> </w:t>
      </w:r>
      <w:r>
        <w:rPr>
          <w:w w:val="115"/>
        </w:rPr>
        <w:t>EMR</w:t>
      </w:r>
    </w:p>
    <w:p w14:paraId="19A675AC" w14:textId="77777777" w:rsidR="00310DF3" w:rsidRDefault="00055EA9">
      <w:pPr>
        <w:pStyle w:val="ListParagraph"/>
        <w:numPr>
          <w:ilvl w:val="1"/>
          <w:numId w:val="2"/>
        </w:numPr>
        <w:tabs>
          <w:tab w:val="left" w:pos="1915"/>
          <w:tab w:val="left" w:pos="1916"/>
        </w:tabs>
        <w:spacing w:before="30"/>
        <w:ind w:hanging="392"/>
      </w:pPr>
      <w:r>
        <w:rPr>
          <w:w w:val="115"/>
        </w:rPr>
        <w:t>Meet</w:t>
      </w:r>
      <w:r>
        <w:rPr>
          <w:spacing w:val="-2"/>
          <w:w w:val="115"/>
        </w:rPr>
        <w:t xml:space="preserve"> </w:t>
      </w:r>
      <w:r>
        <w:rPr>
          <w:w w:val="115"/>
        </w:rPr>
        <w:t>faculty</w:t>
      </w:r>
    </w:p>
    <w:p w14:paraId="21FD1650" w14:textId="77777777" w:rsidR="00310DF3" w:rsidRDefault="00310DF3">
      <w:pPr>
        <w:pStyle w:val="BodyText"/>
        <w:spacing w:before="11"/>
        <w:rPr>
          <w:sz w:val="25"/>
        </w:rPr>
      </w:pPr>
    </w:p>
    <w:p w14:paraId="054DB1D7" w14:textId="77777777" w:rsidR="00310DF3" w:rsidRDefault="00055EA9">
      <w:pPr>
        <w:pStyle w:val="Heading3"/>
      </w:pPr>
      <w:r>
        <w:rPr>
          <w:w w:val="115"/>
          <w:u w:val="single"/>
        </w:rPr>
        <w:t>Clinical work</w:t>
      </w:r>
    </w:p>
    <w:p w14:paraId="10AC301E" w14:textId="77777777" w:rsidR="00310DF3" w:rsidRDefault="00055EA9">
      <w:pPr>
        <w:pStyle w:val="BodyText"/>
        <w:spacing w:before="27" w:line="249" w:lineRule="auto"/>
        <w:ind w:left="130" w:right="255"/>
      </w:pPr>
      <w:r>
        <w:rPr>
          <w:b/>
          <w:w w:val="110"/>
        </w:rPr>
        <w:t xml:space="preserve">Clinical: </w:t>
      </w:r>
      <w:r>
        <w:rPr>
          <w:w w:val="110"/>
        </w:rPr>
        <w:t>In clinic 4.5 days a week with half day for community projects. Call is once a week and one which is a weekend day each month. There are 5 faculty who you will work with about usually 8 to 5pm but some shifts are 8 to 2pm.</w:t>
      </w:r>
    </w:p>
    <w:p w14:paraId="38BEAC6A" w14:textId="77777777" w:rsidR="00310DF3" w:rsidRDefault="00310DF3">
      <w:pPr>
        <w:pStyle w:val="BodyText"/>
        <w:spacing w:before="6"/>
        <w:rPr>
          <w:sz w:val="23"/>
        </w:rPr>
      </w:pPr>
    </w:p>
    <w:p w14:paraId="05E93D39" w14:textId="77777777" w:rsidR="00310DF3" w:rsidRDefault="00055EA9">
      <w:pPr>
        <w:pStyle w:val="Heading3"/>
      </w:pPr>
      <w:r>
        <w:rPr>
          <w:w w:val="105"/>
        </w:rPr>
        <w:t>Clinic</w:t>
      </w:r>
    </w:p>
    <w:p w14:paraId="5FDE5799" w14:textId="77777777" w:rsidR="00310DF3" w:rsidRDefault="00055EA9">
      <w:pPr>
        <w:pStyle w:val="BodyText"/>
        <w:spacing w:before="7"/>
        <w:ind w:left="130" w:right="255"/>
      </w:pPr>
      <w:r>
        <w:rPr>
          <w:w w:val="105"/>
        </w:rPr>
        <w:t xml:space="preserve">Valley Medical Care Clinic is a full spectrum family medicine practice. There are few specialties in Juneau and consequently the Family Practitioners are asked to provide services that are often covered by specialists in larger areas. The community has four general internists. The practice does close to 160 deliveries a </w:t>
      </w:r>
      <w:proofErr w:type="gramStart"/>
      <w:r>
        <w:rPr>
          <w:w w:val="105"/>
        </w:rPr>
        <w:t>year, and</w:t>
      </w:r>
      <w:proofErr w:type="gramEnd"/>
      <w:r>
        <w:rPr>
          <w:w w:val="105"/>
        </w:rPr>
        <w:t xml:space="preserve"> has an extensive inpatient service. </w:t>
      </w:r>
      <w:hyperlink r:id="rId15">
        <w:r>
          <w:rPr>
            <w:w w:val="105"/>
            <w:u w:val="single"/>
          </w:rPr>
          <w:t>www.valleymedicalcare.com</w:t>
        </w:r>
      </w:hyperlink>
    </w:p>
    <w:p w14:paraId="6FD362A5" w14:textId="77777777" w:rsidR="00310DF3" w:rsidRDefault="00055EA9">
      <w:pPr>
        <w:pStyle w:val="ListParagraph"/>
        <w:numPr>
          <w:ilvl w:val="0"/>
          <w:numId w:val="2"/>
        </w:numPr>
        <w:tabs>
          <w:tab w:val="left" w:pos="1120"/>
          <w:tab w:val="left" w:pos="1121"/>
        </w:tabs>
        <w:spacing w:before="9"/>
        <w:ind w:right="1183"/>
      </w:pPr>
      <w:r>
        <w:rPr>
          <w:w w:val="105"/>
        </w:rPr>
        <w:t>Nursing</w:t>
      </w:r>
      <w:r>
        <w:rPr>
          <w:spacing w:val="-2"/>
          <w:w w:val="105"/>
        </w:rPr>
        <w:t xml:space="preserve"> </w:t>
      </w:r>
      <w:r>
        <w:rPr>
          <w:w w:val="105"/>
        </w:rPr>
        <w:t>Home:</w:t>
      </w:r>
      <w:r>
        <w:rPr>
          <w:spacing w:val="-3"/>
          <w:w w:val="105"/>
        </w:rPr>
        <w:t xml:space="preserve"> </w:t>
      </w:r>
      <w:r>
        <w:rPr>
          <w:w w:val="105"/>
        </w:rPr>
        <w:t>Wildflower</w:t>
      </w:r>
      <w:r>
        <w:rPr>
          <w:spacing w:val="-7"/>
          <w:w w:val="105"/>
        </w:rPr>
        <w:t xml:space="preserve"> </w:t>
      </w:r>
      <w:r>
        <w:rPr>
          <w:w w:val="105"/>
        </w:rPr>
        <w:t>Court</w:t>
      </w:r>
      <w:r>
        <w:rPr>
          <w:spacing w:val="-4"/>
          <w:w w:val="105"/>
        </w:rPr>
        <w:t xml:space="preserve"> </w:t>
      </w:r>
      <w:r>
        <w:rPr>
          <w:w w:val="105"/>
        </w:rPr>
        <w:t>Nursing</w:t>
      </w:r>
      <w:r>
        <w:rPr>
          <w:spacing w:val="-5"/>
          <w:w w:val="105"/>
        </w:rPr>
        <w:t xml:space="preserve"> </w:t>
      </w:r>
      <w:r>
        <w:rPr>
          <w:w w:val="105"/>
        </w:rPr>
        <w:t>Home:</w:t>
      </w:r>
      <w:r>
        <w:rPr>
          <w:spacing w:val="2"/>
          <w:w w:val="105"/>
        </w:rPr>
        <w:t xml:space="preserve"> </w:t>
      </w:r>
      <w:r>
        <w:rPr>
          <w:w w:val="105"/>
        </w:rPr>
        <w:t>patients</w:t>
      </w:r>
      <w:r>
        <w:rPr>
          <w:spacing w:val="-7"/>
          <w:w w:val="105"/>
        </w:rPr>
        <w:t xml:space="preserve"> </w:t>
      </w:r>
      <w:r>
        <w:rPr>
          <w:w w:val="105"/>
        </w:rPr>
        <w:t>are</w:t>
      </w:r>
      <w:r>
        <w:rPr>
          <w:spacing w:val="-7"/>
          <w:w w:val="105"/>
        </w:rPr>
        <w:t xml:space="preserve"> </w:t>
      </w:r>
      <w:r>
        <w:rPr>
          <w:w w:val="105"/>
        </w:rPr>
        <w:t>followed</w:t>
      </w:r>
      <w:r>
        <w:rPr>
          <w:spacing w:val="-2"/>
          <w:w w:val="105"/>
        </w:rPr>
        <w:t xml:space="preserve"> </w:t>
      </w:r>
      <w:r>
        <w:rPr>
          <w:w w:val="105"/>
        </w:rPr>
        <w:t>by</w:t>
      </w:r>
      <w:r>
        <w:rPr>
          <w:spacing w:val="-6"/>
          <w:w w:val="105"/>
        </w:rPr>
        <w:t xml:space="preserve"> </w:t>
      </w:r>
      <w:r>
        <w:rPr>
          <w:w w:val="105"/>
        </w:rPr>
        <w:t>family physicians.</w:t>
      </w:r>
    </w:p>
    <w:p w14:paraId="1B7C3A85" w14:textId="77777777" w:rsidR="00310DF3" w:rsidRDefault="00310DF3">
      <w:pPr>
        <w:pStyle w:val="BodyText"/>
        <w:spacing w:before="7"/>
        <w:rPr>
          <w:sz w:val="23"/>
        </w:rPr>
      </w:pPr>
    </w:p>
    <w:p w14:paraId="07DDCD6C" w14:textId="77777777" w:rsidR="00310DF3" w:rsidRDefault="00055EA9">
      <w:pPr>
        <w:pStyle w:val="Heading3"/>
      </w:pPr>
      <w:r>
        <w:t>What to Expect</w:t>
      </w:r>
    </w:p>
    <w:p w14:paraId="631E5830" w14:textId="77777777" w:rsidR="00310DF3" w:rsidRDefault="00055EA9">
      <w:pPr>
        <w:pStyle w:val="BodyText"/>
        <w:spacing w:before="2"/>
        <w:ind w:left="130" w:right="255"/>
      </w:pPr>
      <w:r>
        <w:t>Each family physician on staff rotates as the “hospitalist” and the WRITE students may round with them. There are opportunities to assist in surgery and vaginal deliveries. The Behavioral Health Department is staffed by a psychiatrist, psychologist, and nurse practitioners. There are visiting specialty clinics in Juneau currently in Cardiology, Oncology, and Vascular Surgery providing the opportunity for WRITE students to work with consulting specialists.</w:t>
      </w:r>
    </w:p>
    <w:p w14:paraId="1E2A0CDF" w14:textId="77777777" w:rsidR="00310DF3" w:rsidRDefault="00310DF3">
      <w:pPr>
        <w:pStyle w:val="BodyText"/>
        <w:spacing w:before="7"/>
        <w:rPr>
          <w:sz w:val="23"/>
        </w:rPr>
      </w:pPr>
    </w:p>
    <w:p w14:paraId="4E3C7BE9" w14:textId="77777777" w:rsidR="00310DF3" w:rsidRDefault="00055EA9">
      <w:pPr>
        <w:pStyle w:val="Heading3"/>
        <w:spacing w:line="267" w:lineRule="exact"/>
      </w:pPr>
      <w:r>
        <w:t>Size &amp; Location</w:t>
      </w:r>
    </w:p>
    <w:p w14:paraId="016A7CA1" w14:textId="77777777" w:rsidR="00310DF3" w:rsidRDefault="00055EA9">
      <w:pPr>
        <w:pStyle w:val="BodyText"/>
        <w:ind w:left="130"/>
      </w:pPr>
      <w:r>
        <w:t xml:space="preserve">Juneau </w:t>
      </w:r>
      <w:proofErr w:type="gramStart"/>
      <w:r>
        <w:t>is located in</w:t>
      </w:r>
      <w:proofErr w:type="gramEnd"/>
      <w:r>
        <w:t xml:space="preserve"> the Panhandle of Southeast Alaska, 900 air miles north of Seattle and 600 air miles south of Anchorage. Juneau lies on a small strip of land between sea level and 3,800 feet peaks. Of</w:t>
      </w:r>
    </w:p>
    <w:p w14:paraId="6D3BDDF0" w14:textId="77777777" w:rsidR="00310DF3" w:rsidRDefault="00055EA9">
      <w:pPr>
        <w:pStyle w:val="BodyText"/>
        <w:spacing w:before="1"/>
        <w:ind w:left="130" w:right="370"/>
      </w:pPr>
      <w:r>
        <w:t>Juneau’s entire 3,248 square mile size, there are 928 square miles of ice cap, 704 square miles of water, and only 264 square miles of urban development. Another 1,352 square miles are wilderness and rainforest. To see a map of where we are located and/or get directions from other locations, go</w:t>
      </w:r>
    </w:p>
    <w:p w14:paraId="2CBE3BE6" w14:textId="77777777" w:rsidR="00310DF3" w:rsidRDefault="00055EA9">
      <w:pPr>
        <w:pStyle w:val="BodyText"/>
        <w:spacing w:before="2" w:line="237" w:lineRule="auto"/>
        <w:ind w:left="130" w:right="446"/>
      </w:pPr>
      <w:r>
        <w:t xml:space="preserve">to </w:t>
      </w:r>
      <w:hyperlink r:id="rId16">
        <w:r>
          <w:rPr>
            <w:b/>
            <w:u w:val="single"/>
          </w:rPr>
          <w:t>maps.google.com</w:t>
        </w:r>
        <w:r>
          <w:rPr>
            <w:b/>
          </w:rPr>
          <w:t xml:space="preserve"> </w:t>
        </w:r>
      </w:hyperlink>
      <w:r>
        <w:t>(for directions, click “Get Directions” in the upper left-hand corner where you can input the starting address).</w:t>
      </w:r>
    </w:p>
    <w:p w14:paraId="190CA160" w14:textId="77777777" w:rsidR="00310DF3" w:rsidRDefault="00310DF3">
      <w:pPr>
        <w:pStyle w:val="BodyText"/>
      </w:pPr>
    </w:p>
    <w:p w14:paraId="1497A9E8" w14:textId="77777777" w:rsidR="00310DF3" w:rsidRDefault="00310DF3">
      <w:pPr>
        <w:pStyle w:val="BodyText"/>
        <w:spacing w:before="5"/>
        <w:rPr>
          <w:sz w:val="24"/>
        </w:rPr>
      </w:pPr>
    </w:p>
    <w:p w14:paraId="195DEE71" w14:textId="77777777" w:rsidR="00310DF3" w:rsidRDefault="00055EA9">
      <w:pPr>
        <w:pStyle w:val="Heading3"/>
      </w:pPr>
      <w:r>
        <w:t>Transportation</w:t>
      </w:r>
    </w:p>
    <w:p w14:paraId="439131A1" w14:textId="77777777" w:rsidR="00310DF3" w:rsidRDefault="00055EA9">
      <w:pPr>
        <w:pStyle w:val="BodyText"/>
        <w:spacing w:before="3" w:line="237" w:lineRule="auto"/>
        <w:ind w:left="130" w:right="255"/>
      </w:pPr>
      <w:r>
        <w:t>Alaska Airlines has several northbound and southbound flights per day. The Alaska Ferry system provides daily service in and out of the community.</w:t>
      </w:r>
    </w:p>
    <w:p w14:paraId="3429B964" w14:textId="77777777" w:rsidR="00310DF3" w:rsidRDefault="00310DF3">
      <w:pPr>
        <w:pStyle w:val="BodyText"/>
        <w:spacing w:before="6"/>
        <w:rPr>
          <w:sz w:val="23"/>
        </w:rPr>
      </w:pPr>
    </w:p>
    <w:p w14:paraId="3FBA0B3E" w14:textId="77777777" w:rsidR="00310DF3" w:rsidRDefault="00055EA9">
      <w:pPr>
        <w:pStyle w:val="BodyText"/>
        <w:ind w:left="130" w:right="271"/>
      </w:pPr>
      <w:r>
        <w:t>Within Juneau, UW will reimburse for rental car. Please be in touch with Lea Ike to arrange. Students can usually arrange themselves through UW contract with either Enterprise or National. (Details are on:</w:t>
      </w:r>
    </w:p>
    <w:p w14:paraId="5F4E2229" w14:textId="77777777" w:rsidR="00310DF3" w:rsidRDefault="00310DF3">
      <w:pPr>
        <w:sectPr w:rsidR="00310DF3">
          <w:headerReference w:type="default" r:id="rId17"/>
          <w:footerReference w:type="default" r:id="rId18"/>
          <w:pgSz w:w="12240" w:h="15840"/>
          <w:pgMar w:top="1780" w:right="1240" w:bottom="0" w:left="1220" w:header="1524" w:footer="0" w:gutter="0"/>
          <w:cols w:space="720"/>
        </w:sectPr>
      </w:pPr>
    </w:p>
    <w:p w14:paraId="53817A86" w14:textId="77777777" w:rsidR="00310DF3" w:rsidRDefault="00310DF3">
      <w:pPr>
        <w:pStyle w:val="BodyText"/>
        <w:rPr>
          <w:sz w:val="20"/>
        </w:rPr>
      </w:pPr>
    </w:p>
    <w:p w14:paraId="29465BA5" w14:textId="77777777" w:rsidR="00310DF3" w:rsidRDefault="00310DF3">
      <w:pPr>
        <w:pStyle w:val="BodyText"/>
        <w:spacing w:before="6"/>
        <w:rPr>
          <w:sz w:val="18"/>
        </w:rPr>
      </w:pPr>
    </w:p>
    <w:p w14:paraId="0B36912D" w14:textId="77777777" w:rsidR="00310DF3" w:rsidRDefault="00330039">
      <w:pPr>
        <w:pStyle w:val="BodyText"/>
        <w:spacing w:before="56"/>
        <w:ind w:left="130"/>
      </w:pPr>
      <w:hyperlink r:id="rId19" w:anchor="enterprise">
        <w:r w:rsidR="00055EA9">
          <w:rPr>
            <w:u w:val="single"/>
          </w:rPr>
          <w:t>https://finance.uw.edu/travel/cars#enterprise</w:t>
        </w:r>
        <w:r w:rsidR="00055EA9">
          <w:t xml:space="preserve"> </w:t>
        </w:r>
      </w:hyperlink>
      <w:r w:rsidR="00055EA9">
        <w:t>page.)</w:t>
      </w:r>
    </w:p>
    <w:p w14:paraId="476C22B8" w14:textId="77777777" w:rsidR="00310DF3" w:rsidRDefault="00310DF3">
      <w:pPr>
        <w:pStyle w:val="BodyText"/>
        <w:spacing w:before="5"/>
        <w:rPr>
          <w:sz w:val="23"/>
        </w:rPr>
      </w:pPr>
    </w:p>
    <w:p w14:paraId="1A7CCF9A" w14:textId="77777777" w:rsidR="00310DF3" w:rsidRDefault="00055EA9">
      <w:pPr>
        <w:pStyle w:val="Heading3"/>
      </w:pPr>
      <w:r>
        <w:t>Housing</w:t>
      </w:r>
    </w:p>
    <w:p w14:paraId="413509DB" w14:textId="77777777" w:rsidR="00310DF3" w:rsidRDefault="00055EA9">
      <w:pPr>
        <w:pStyle w:val="BodyText"/>
        <w:spacing w:before="2"/>
        <w:ind w:left="130" w:right="484"/>
      </w:pPr>
      <w:r>
        <w:t xml:space="preserve">Please be in touch with Dena Wiggins, AK Regional Office coordinator, to make housing arrangements. Her number contact info is: </w:t>
      </w:r>
      <w:hyperlink r:id="rId20">
        <w:r>
          <w:rPr>
            <w:u w:val="single"/>
          </w:rPr>
          <w:t>dw45@uw.edu</w:t>
        </w:r>
        <w:r>
          <w:t xml:space="preserve"> </w:t>
        </w:r>
      </w:hyperlink>
      <w:r>
        <w:t>; 907.786.4747</w:t>
      </w:r>
    </w:p>
    <w:p w14:paraId="2AC7F844" w14:textId="77777777" w:rsidR="00310DF3" w:rsidRDefault="00310DF3">
      <w:pPr>
        <w:pStyle w:val="BodyText"/>
        <w:spacing w:before="9"/>
        <w:rPr>
          <w:sz w:val="23"/>
        </w:rPr>
      </w:pPr>
    </w:p>
    <w:p w14:paraId="548C1D25" w14:textId="77777777" w:rsidR="00310DF3" w:rsidRDefault="00055EA9">
      <w:pPr>
        <w:pStyle w:val="Heading3"/>
      </w:pPr>
      <w:r>
        <w:t>Other departments</w:t>
      </w:r>
    </w:p>
    <w:p w14:paraId="1E47097B" w14:textId="77777777" w:rsidR="00310DF3" w:rsidRDefault="00055EA9">
      <w:pPr>
        <w:pStyle w:val="BodyText"/>
        <w:spacing w:before="2"/>
        <w:ind w:left="130"/>
      </w:pPr>
      <w:r>
        <w:t>Other students from UW do rotations in the Emergency Department and sometimes Psychiatry.</w:t>
      </w:r>
    </w:p>
    <w:p w14:paraId="264382E2" w14:textId="77777777" w:rsidR="00310DF3" w:rsidRDefault="00310DF3">
      <w:pPr>
        <w:pStyle w:val="BodyText"/>
        <w:spacing w:before="6"/>
        <w:rPr>
          <w:sz w:val="23"/>
        </w:rPr>
      </w:pPr>
    </w:p>
    <w:p w14:paraId="0700F1B8" w14:textId="77777777" w:rsidR="00310DF3" w:rsidRDefault="00055EA9">
      <w:pPr>
        <w:pStyle w:val="Heading3"/>
        <w:spacing w:line="268" w:lineRule="exact"/>
      </w:pPr>
      <w:r>
        <w:t>Interesting Facts</w:t>
      </w:r>
    </w:p>
    <w:p w14:paraId="4A45DC9C" w14:textId="77777777" w:rsidR="00310DF3" w:rsidRDefault="00055EA9">
      <w:pPr>
        <w:pStyle w:val="BodyText"/>
        <w:ind w:left="130" w:right="366"/>
      </w:pPr>
      <w:r>
        <w:t xml:space="preserve">Juneau was established as the State Capital in 1900 and was originally a mining community. It has no road access. Approximately </w:t>
      </w:r>
      <w:proofErr w:type="gramStart"/>
      <w:r>
        <w:t>thirty one</w:t>
      </w:r>
      <w:proofErr w:type="gramEnd"/>
      <w:r>
        <w:t xml:space="preserve"> thousand people live in the Juneau Borough, which covers 2,700 square miles (that is 11 people per square mile). One quarter of the population is under 18 and the median income is sixty thousand dollars mainly from fishing, the service industry and government employment. Juneau has a robust tourism industry in the summer from the cruise lines. It is common</w:t>
      </w:r>
      <w:r>
        <w:rPr>
          <w:spacing w:val="-25"/>
        </w:rPr>
        <w:t xml:space="preserve"> </w:t>
      </w:r>
      <w:r>
        <w:t>to have five Alaska Cruise Ships each with 2,000-4,000 tourists in town at one time. During the annual January to May legislative</w:t>
      </w:r>
      <w:hyperlink r:id="rId21">
        <w:r>
          <w:t xml:space="preserve"> session, the</w:t>
        </w:r>
      </w:hyperlink>
      <w:r>
        <w:t xml:space="preserve"> community again increases with legislators, their staffs, lobbyists, and other interested</w:t>
      </w:r>
      <w:r>
        <w:rPr>
          <w:spacing w:val="-8"/>
        </w:rPr>
        <w:t xml:space="preserve"> </w:t>
      </w:r>
      <w:r>
        <w:t>parties.</w:t>
      </w:r>
    </w:p>
    <w:p w14:paraId="752D326C" w14:textId="77777777" w:rsidR="00310DF3" w:rsidRDefault="00310DF3">
      <w:pPr>
        <w:pStyle w:val="BodyText"/>
        <w:spacing w:before="3"/>
        <w:rPr>
          <w:sz w:val="23"/>
        </w:rPr>
      </w:pPr>
    </w:p>
    <w:p w14:paraId="61F44CB2" w14:textId="77777777" w:rsidR="00310DF3" w:rsidRDefault="00055EA9">
      <w:pPr>
        <w:ind w:left="130"/>
      </w:pPr>
      <w:r>
        <w:rPr>
          <w:b/>
        </w:rPr>
        <w:t>Extracurricular Activities</w:t>
      </w:r>
      <w:r>
        <w:t xml:space="preserve">: </w:t>
      </w:r>
      <w:hyperlink r:id="rId22">
        <w:r>
          <w:rPr>
            <w:u w:val="single"/>
          </w:rPr>
          <w:t>www.juneau.org</w:t>
        </w:r>
      </w:hyperlink>
    </w:p>
    <w:p w14:paraId="742F456B" w14:textId="77777777" w:rsidR="00310DF3" w:rsidRDefault="00055EA9">
      <w:pPr>
        <w:pStyle w:val="ListParagraph"/>
        <w:numPr>
          <w:ilvl w:val="0"/>
          <w:numId w:val="1"/>
        </w:numPr>
        <w:tabs>
          <w:tab w:val="left" w:pos="1580"/>
          <w:tab w:val="left" w:pos="1581"/>
        </w:tabs>
        <w:spacing w:before="67"/>
      </w:pPr>
      <w:r>
        <w:t>Alaska State</w:t>
      </w:r>
      <w:r>
        <w:rPr>
          <w:spacing w:val="-9"/>
        </w:rPr>
        <w:t xml:space="preserve"> </w:t>
      </w:r>
      <w:r>
        <w:t>Museum</w:t>
      </w:r>
    </w:p>
    <w:p w14:paraId="54870445" w14:textId="77777777" w:rsidR="00310DF3" w:rsidRDefault="00055EA9">
      <w:pPr>
        <w:pStyle w:val="ListParagraph"/>
        <w:numPr>
          <w:ilvl w:val="0"/>
          <w:numId w:val="1"/>
        </w:numPr>
        <w:tabs>
          <w:tab w:val="left" w:pos="1580"/>
          <w:tab w:val="left" w:pos="1581"/>
        </w:tabs>
        <w:spacing w:before="9"/>
      </w:pPr>
      <w:r>
        <w:t>House of</w:t>
      </w:r>
      <w:r>
        <w:rPr>
          <w:spacing w:val="-11"/>
        </w:rPr>
        <w:t xml:space="preserve"> </w:t>
      </w:r>
      <w:r>
        <w:t>Wickersham</w:t>
      </w:r>
    </w:p>
    <w:p w14:paraId="5ABBA235" w14:textId="77777777" w:rsidR="00310DF3" w:rsidRDefault="00055EA9">
      <w:pPr>
        <w:pStyle w:val="ListParagraph"/>
        <w:numPr>
          <w:ilvl w:val="0"/>
          <w:numId w:val="1"/>
        </w:numPr>
        <w:tabs>
          <w:tab w:val="left" w:pos="1580"/>
          <w:tab w:val="left" w:pos="1581"/>
        </w:tabs>
      </w:pPr>
      <w:r>
        <w:t>Juneau-Douglas City</w:t>
      </w:r>
      <w:r>
        <w:rPr>
          <w:spacing w:val="-3"/>
        </w:rPr>
        <w:t xml:space="preserve"> </w:t>
      </w:r>
      <w:r>
        <w:t>Museum</w:t>
      </w:r>
    </w:p>
    <w:p w14:paraId="6B4AAE9B" w14:textId="77777777" w:rsidR="00310DF3" w:rsidRDefault="00055EA9">
      <w:pPr>
        <w:pStyle w:val="ListParagraph"/>
        <w:numPr>
          <w:ilvl w:val="0"/>
          <w:numId w:val="1"/>
        </w:numPr>
        <w:tabs>
          <w:tab w:val="left" w:pos="1580"/>
          <w:tab w:val="left" w:pos="1581"/>
        </w:tabs>
      </w:pPr>
      <w:r>
        <w:t>Patsy Ann</w:t>
      </w:r>
      <w:r>
        <w:rPr>
          <w:spacing w:val="-1"/>
        </w:rPr>
        <w:t xml:space="preserve"> </w:t>
      </w:r>
      <w:r>
        <w:t>Statue</w:t>
      </w:r>
    </w:p>
    <w:p w14:paraId="2B196AF8" w14:textId="77777777" w:rsidR="00310DF3" w:rsidRDefault="00055EA9">
      <w:pPr>
        <w:pStyle w:val="ListParagraph"/>
        <w:numPr>
          <w:ilvl w:val="0"/>
          <w:numId w:val="1"/>
        </w:numPr>
        <w:tabs>
          <w:tab w:val="left" w:pos="1580"/>
          <w:tab w:val="left" w:pos="1581"/>
        </w:tabs>
      </w:pPr>
      <w:r>
        <w:t>Mt. Roberts</w:t>
      </w:r>
      <w:r>
        <w:rPr>
          <w:spacing w:val="-4"/>
        </w:rPr>
        <w:t xml:space="preserve"> </w:t>
      </w:r>
      <w:r>
        <w:t>Tram</w:t>
      </w:r>
    </w:p>
    <w:p w14:paraId="09296CE9" w14:textId="77777777" w:rsidR="00310DF3" w:rsidRDefault="00055EA9">
      <w:pPr>
        <w:pStyle w:val="ListParagraph"/>
        <w:numPr>
          <w:ilvl w:val="0"/>
          <w:numId w:val="1"/>
        </w:numPr>
        <w:tabs>
          <w:tab w:val="left" w:pos="1580"/>
          <w:tab w:val="left" w:pos="1581"/>
        </w:tabs>
        <w:spacing w:before="4"/>
      </w:pPr>
      <w:r>
        <w:t>Trails</w:t>
      </w:r>
    </w:p>
    <w:p w14:paraId="1543DEB2" w14:textId="77777777" w:rsidR="00310DF3" w:rsidRDefault="00310DF3">
      <w:pPr>
        <w:pStyle w:val="BodyText"/>
        <w:rPr>
          <w:sz w:val="28"/>
        </w:rPr>
      </w:pPr>
    </w:p>
    <w:p w14:paraId="67C3010B" w14:textId="77777777" w:rsidR="00310DF3" w:rsidRDefault="00055EA9">
      <w:pPr>
        <w:pStyle w:val="Heading3"/>
        <w:spacing w:before="202"/>
        <w:ind w:left="132"/>
      </w:pPr>
      <w:r>
        <w:t>Weather Trends</w:t>
      </w:r>
    </w:p>
    <w:p w14:paraId="3F0BED8B" w14:textId="77777777" w:rsidR="00310DF3" w:rsidRDefault="00055EA9">
      <w:pPr>
        <w:pStyle w:val="BodyText"/>
        <w:spacing w:before="1"/>
        <w:ind w:left="132" w:right="459"/>
      </w:pPr>
      <w:r>
        <w:t>Juneau has a mild, maritime climate. The mean annual temperature is 55 degrees Fahrenheit. Winter temperatures seldom drop below 20 degrees Fahrenheit and summer temperatures seldom exceed 65 degrees. Abundant rainfall contributes to the growth of very large Sitka spruce and Western hemlock in the coastal forests and to abundant fish populations in local waters. Snowfall is heavy in most winters, averaging 101 inches. Statistically, June is the month with the least rainfall. Juneau does not have the “midnight sun” experienced further north in Alaska, but day length is much longer in the summer and much shorter in the winter than in the “Lower 48” states.</w:t>
      </w:r>
    </w:p>
    <w:p w14:paraId="47A4D293" w14:textId="77777777" w:rsidR="00310DF3" w:rsidRDefault="00310DF3">
      <w:pPr>
        <w:pStyle w:val="BodyText"/>
      </w:pPr>
    </w:p>
    <w:p w14:paraId="192F2C85" w14:textId="77777777" w:rsidR="00310DF3" w:rsidRDefault="00055EA9">
      <w:pPr>
        <w:pStyle w:val="Heading3"/>
        <w:spacing w:before="191"/>
        <w:ind w:left="132"/>
      </w:pPr>
      <w:r>
        <w:t>Dress</w:t>
      </w:r>
    </w:p>
    <w:p w14:paraId="41CB98FF" w14:textId="77777777" w:rsidR="00310DF3" w:rsidRDefault="00055EA9">
      <w:pPr>
        <w:pStyle w:val="BodyText"/>
        <w:ind w:left="132"/>
      </w:pPr>
      <w:r>
        <w:t xml:space="preserve">Be sure to bring warm clothes and a </w:t>
      </w:r>
      <w:proofErr w:type="gramStart"/>
      <w:r>
        <w:t>rain coat</w:t>
      </w:r>
      <w:proofErr w:type="gramEnd"/>
      <w:r>
        <w:t>.</w:t>
      </w:r>
    </w:p>
    <w:sectPr w:rsidR="00310DF3">
      <w:pgSz w:w="12240" w:h="15840"/>
      <w:pgMar w:top="1780" w:right="1240" w:bottom="0" w:left="1220" w:header="15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1D0B" w14:textId="77777777" w:rsidR="00330039" w:rsidRDefault="00330039">
      <w:r>
        <w:separator/>
      </w:r>
    </w:p>
  </w:endnote>
  <w:endnote w:type="continuationSeparator" w:id="0">
    <w:p w14:paraId="5B8245EE" w14:textId="77777777" w:rsidR="00330039" w:rsidRDefault="0033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133" w14:textId="77777777" w:rsidR="00310DF3" w:rsidRDefault="00330039">
    <w:pPr>
      <w:pStyle w:val="BodyText"/>
      <w:spacing w:line="14" w:lineRule="auto"/>
      <w:rPr>
        <w:sz w:val="2"/>
      </w:rPr>
    </w:pPr>
    <w:r>
      <w:pict w14:anchorId="2AFC2A82">
        <v:line id="_x0000_s1027" style="position:absolute;z-index:-251822080;mso-position-horizontal-relative:page;mso-position-vertical-relative:page" from="0,791.5pt" to="610.55pt,791.5pt" strokecolor="#747474" strokeweight=".25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3859" w14:textId="77777777" w:rsidR="00310DF3" w:rsidRDefault="00330039">
    <w:pPr>
      <w:pStyle w:val="BodyText"/>
      <w:spacing w:line="14" w:lineRule="auto"/>
      <w:rPr>
        <w:sz w:val="2"/>
      </w:rPr>
    </w:pPr>
    <w:r>
      <w:pict w14:anchorId="00F5B52D">
        <v:line id="_x0000_s1025" style="position:absolute;z-index:-251820032;mso-position-horizontal-relative:page;mso-position-vertical-relative:page" from="0,791.5pt" to="610.55pt,791.5pt" strokecolor="#747474" strokeweight=".25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B918" w14:textId="77777777" w:rsidR="00330039" w:rsidRDefault="00330039">
      <w:r>
        <w:separator/>
      </w:r>
    </w:p>
  </w:footnote>
  <w:footnote w:type="continuationSeparator" w:id="0">
    <w:p w14:paraId="58503C50" w14:textId="77777777" w:rsidR="00330039" w:rsidRDefault="0033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2C0E" w14:textId="77777777" w:rsidR="00310DF3" w:rsidRDefault="00330039">
    <w:pPr>
      <w:pStyle w:val="BodyText"/>
      <w:spacing w:line="14" w:lineRule="auto"/>
      <w:rPr>
        <w:sz w:val="20"/>
      </w:rPr>
    </w:pPr>
    <w:r>
      <w:pict w14:anchorId="13F14BF8">
        <v:shapetype id="_x0000_t202" coordsize="21600,21600" o:spt="202" path="m,l,21600r21600,l21600,xe">
          <v:stroke joinstyle="miter"/>
          <v:path gradientshapeok="t" o:connecttype="rect"/>
        </v:shapetype>
        <v:shape id="_x0000_s1028" type="#_x0000_t202" style="position:absolute;margin-left:221.35pt;margin-top:74.9pt;width:173.5pt;height:17.65pt;z-index:-251823104;mso-position-horizontal-relative:page;mso-position-vertical-relative:page" filled="f" stroked="f">
          <v:textbox inset="0,0,0,0">
            <w:txbxContent>
              <w:p w14:paraId="6D34202A" w14:textId="77777777" w:rsidR="00310DF3" w:rsidRDefault="00055EA9">
                <w:pPr>
                  <w:spacing w:before="11"/>
                  <w:ind w:left="20"/>
                  <w:rPr>
                    <w:rFonts w:ascii="Arial"/>
                    <w:b/>
                    <w:sz w:val="28"/>
                  </w:rPr>
                </w:pPr>
                <w:r>
                  <w:rPr>
                    <w:rFonts w:ascii="Arial"/>
                    <w:b/>
                    <w:sz w:val="28"/>
                  </w:rPr>
                  <w:t>FAMED 685- JUNEAU, AK</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E5B7" w14:textId="77777777" w:rsidR="00310DF3" w:rsidRDefault="00330039">
    <w:pPr>
      <w:pStyle w:val="BodyText"/>
      <w:spacing w:line="14" w:lineRule="auto"/>
      <w:rPr>
        <w:sz w:val="20"/>
      </w:rPr>
    </w:pPr>
    <w:r>
      <w:pict w14:anchorId="26F786A8">
        <v:shapetype id="_x0000_t202" coordsize="21600,21600" o:spt="202" path="m,l,21600r21600,l21600,xe">
          <v:stroke joinstyle="miter"/>
          <v:path gradientshapeok="t" o:connecttype="rect"/>
        </v:shapetype>
        <v:shape id="_x0000_s1026" type="#_x0000_t202" style="position:absolute;margin-left:221.35pt;margin-top:75.2pt;width:142.95pt;height:14.85pt;z-index:-251821056;mso-position-horizontal-relative:page;mso-position-vertical-relative:page" filled="f" stroked="f">
          <v:textbox inset="0,0,0,0">
            <w:txbxContent>
              <w:p w14:paraId="65464861" w14:textId="77777777" w:rsidR="00310DF3" w:rsidRDefault="00055EA9">
                <w:pPr>
                  <w:spacing w:before="12"/>
                  <w:ind w:left="20"/>
                  <w:rPr>
                    <w:rFonts w:ascii="Arial"/>
                    <w:b/>
                    <w:sz w:val="23"/>
                  </w:rPr>
                </w:pPr>
                <w:r>
                  <w:rPr>
                    <w:rFonts w:ascii="Arial"/>
                    <w:b/>
                    <w:sz w:val="23"/>
                  </w:rPr>
                  <w:t>FAMED 685- JUNEAU, AK</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3154"/>
    <w:multiLevelType w:val="hybridMultilevel"/>
    <w:tmpl w:val="56B24798"/>
    <w:lvl w:ilvl="0" w:tplc="0602B302">
      <w:numFmt w:val="bullet"/>
      <w:lvlText w:val=""/>
      <w:lvlJc w:val="left"/>
      <w:pPr>
        <w:ind w:left="944" w:hanging="361"/>
      </w:pPr>
      <w:rPr>
        <w:rFonts w:ascii="Symbol" w:eastAsia="Symbol" w:hAnsi="Symbol" w:cs="Symbol" w:hint="default"/>
        <w:w w:val="100"/>
        <w:sz w:val="20"/>
        <w:szCs w:val="20"/>
        <w:lang w:val="en-US" w:eastAsia="en-US" w:bidi="en-US"/>
      </w:rPr>
    </w:lvl>
    <w:lvl w:ilvl="1" w:tplc="C1CEA8E8">
      <w:numFmt w:val="bullet"/>
      <w:lvlText w:val="o"/>
      <w:lvlJc w:val="left"/>
      <w:pPr>
        <w:ind w:left="1664" w:hanging="361"/>
      </w:pPr>
      <w:rPr>
        <w:rFonts w:ascii="Courier New" w:eastAsia="Courier New" w:hAnsi="Courier New" w:cs="Courier New" w:hint="default"/>
        <w:spacing w:val="-2"/>
        <w:w w:val="100"/>
        <w:sz w:val="20"/>
        <w:szCs w:val="20"/>
        <w:lang w:val="en-US" w:eastAsia="en-US" w:bidi="en-US"/>
      </w:rPr>
    </w:lvl>
    <w:lvl w:ilvl="2" w:tplc="809205CE">
      <w:numFmt w:val="bullet"/>
      <w:lvlText w:val="•"/>
      <w:lvlJc w:val="left"/>
      <w:pPr>
        <w:ind w:left="2562" w:hanging="361"/>
      </w:pPr>
      <w:rPr>
        <w:rFonts w:hint="default"/>
        <w:lang w:val="en-US" w:eastAsia="en-US" w:bidi="en-US"/>
      </w:rPr>
    </w:lvl>
    <w:lvl w:ilvl="3" w:tplc="ED602C7A">
      <w:numFmt w:val="bullet"/>
      <w:lvlText w:val="•"/>
      <w:lvlJc w:val="left"/>
      <w:pPr>
        <w:ind w:left="3464" w:hanging="361"/>
      </w:pPr>
      <w:rPr>
        <w:rFonts w:hint="default"/>
        <w:lang w:val="en-US" w:eastAsia="en-US" w:bidi="en-US"/>
      </w:rPr>
    </w:lvl>
    <w:lvl w:ilvl="4" w:tplc="B0DA4424">
      <w:numFmt w:val="bullet"/>
      <w:lvlText w:val="•"/>
      <w:lvlJc w:val="left"/>
      <w:pPr>
        <w:ind w:left="4366" w:hanging="361"/>
      </w:pPr>
      <w:rPr>
        <w:rFonts w:hint="default"/>
        <w:lang w:val="en-US" w:eastAsia="en-US" w:bidi="en-US"/>
      </w:rPr>
    </w:lvl>
    <w:lvl w:ilvl="5" w:tplc="63E49C42">
      <w:numFmt w:val="bullet"/>
      <w:lvlText w:val="•"/>
      <w:lvlJc w:val="left"/>
      <w:pPr>
        <w:ind w:left="5268" w:hanging="361"/>
      </w:pPr>
      <w:rPr>
        <w:rFonts w:hint="default"/>
        <w:lang w:val="en-US" w:eastAsia="en-US" w:bidi="en-US"/>
      </w:rPr>
    </w:lvl>
    <w:lvl w:ilvl="6" w:tplc="363E7794">
      <w:numFmt w:val="bullet"/>
      <w:lvlText w:val="•"/>
      <w:lvlJc w:val="left"/>
      <w:pPr>
        <w:ind w:left="6171" w:hanging="361"/>
      </w:pPr>
      <w:rPr>
        <w:rFonts w:hint="default"/>
        <w:lang w:val="en-US" w:eastAsia="en-US" w:bidi="en-US"/>
      </w:rPr>
    </w:lvl>
    <w:lvl w:ilvl="7" w:tplc="FE860F9E">
      <w:numFmt w:val="bullet"/>
      <w:lvlText w:val="•"/>
      <w:lvlJc w:val="left"/>
      <w:pPr>
        <w:ind w:left="7073" w:hanging="361"/>
      </w:pPr>
      <w:rPr>
        <w:rFonts w:hint="default"/>
        <w:lang w:val="en-US" w:eastAsia="en-US" w:bidi="en-US"/>
      </w:rPr>
    </w:lvl>
    <w:lvl w:ilvl="8" w:tplc="63C4D1CE">
      <w:numFmt w:val="bullet"/>
      <w:lvlText w:val="•"/>
      <w:lvlJc w:val="left"/>
      <w:pPr>
        <w:ind w:left="7975" w:hanging="361"/>
      </w:pPr>
      <w:rPr>
        <w:rFonts w:hint="default"/>
        <w:lang w:val="en-US" w:eastAsia="en-US" w:bidi="en-US"/>
      </w:rPr>
    </w:lvl>
  </w:abstractNum>
  <w:abstractNum w:abstractNumId="1" w15:restartNumberingAfterBreak="0">
    <w:nsid w:val="15550D88"/>
    <w:multiLevelType w:val="hybridMultilevel"/>
    <w:tmpl w:val="7F20854C"/>
    <w:lvl w:ilvl="0" w:tplc="30F223EA">
      <w:numFmt w:val="bullet"/>
      <w:lvlText w:val=""/>
      <w:lvlJc w:val="left"/>
      <w:pPr>
        <w:ind w:left="1581" w:hanging="360"/>
      </w:pPr>
      <w:rPr>
        <w:rFonts w:ascii="Symbol" w:eastAsia="Symbol" w:hAnsi="Symbol" w:cs="Symbol" w:hint="default"/>
        <w:w w:val="100"/>
        <w:sz w:val="22"/>
        <w:szCs w:val="22"/>
        <w:lang w:val="en-US" w:eastAsia="en-US" w:bidi="en-US"/>
      </w:rPr>
    </w:lvl>
    <w:lvl w:ilvl="1" w:tplc="49DC0426">
      <w:numFmt w:val="bullet"/>
      <w:lvlText w:val="•"/>
      <w:lvlJc w:val="left"/>
      <w:pPr>
        <w:ind w:left="2400" w:hanging="360"/>
      </w:pPr>
      <w:rPr>
        <w:rFonts w:hint="default"/>
        <w:lang w:val="en-US" w:eastAsia="en-US" w:bidi="en-US"/>
      </w:rPr>
    </w:lvl>
    <w:lvl w:ilvl="2" w:tplc="8EB65DC0">
      <w:numFmt w:val="bullet"/>
      <w:lvlText w:val="•"/>
      <w:lvlJc w:val="left"/>
      <w:pPr>
        <w:ind w:left="3220" w:hanging="360"/>
      </w:pPr>
      <w:rPr>
        <w:rFonts w:hint="default"/>
        <w:lang w:val="en-US" w:eastAsia="en-US" w:bidi="en-US"/>
      </w:rPr>
    </w:lvl>
    <w:lvl w:ilvl="3" w:tplc="F6084766">
      <w:numFmt w:val="bullet"/>
      <w:lvlText w:val="•"/>
      <w:lvlJc w:val="left"/>
      <w:pPr>
        <w:ind w:left="4040" w:hanging="360"/>
      </w:pPr>
      <w:rPr>
        <w:rFonts w:hint="default"/>
        <w:lang w:val="en-US" w:eastAsia="en-US" w:bidi="en-US"/>
      </w:rPr>
    </w:lvl>
    <w:lvl w:ilvl="4" w:tplc="8A240D12">
      <w:numFmt w:val="bullet"/>
      <w:lvlText w:val="•"/>
      <w:lvlJc w:val="left"/>
      <w:pPr>
        <w:ind w:left="4860" w:hanging="360"/>
      </w:pPr>
      <w:rPr>
        <w:rFonts w:hint="default"/>
        <w:lang w:val="en-US" w:eastAsia="en-US" w:bidi="en-US"/>
      </w:rPr>
    </w:lvl>
    <w:lvl w:ilvl="5" w:tplc="E7C06418">
      <w:numFmt w:val="bullet"/>
      <w:lvlText w:val="•"/>
      <w:lvlJc w:val="left"/>
      <w:pPr>
        <w:ind w:left="5680" w:hanging="360"/>
      </w:pPr>
      <w:rPr>
        <w:rFonts w:hint="default"/>
        <w:lang w:val="en-US" w:eastAsia="en-US" w:bidi="en-US"/>
      </w:rPr>
    </w:lvl>
    <w:lvl w:ilvl="6" w:tplc="4660410E">
      <w:numFmt w:val="bullet"/>
      <w:lvlText w:val="•"/>
      <w:lvlJc w:val="left"/>
      <w:pPr>
        <w:ind w:left="6500" w:hanging="360"/>
      </w:pPr>
      <w:rPr>
        <w:rFonts w:hint="default"/>
        <w:lang w:val="en-US" w:eastAsia="en-US" w:bidi="en-US"/>
      </w:rPr>
    </w:lvl>
    <w:lvl w:ilvl="7" w:tplc="29B09272">
      <w:numFmt w:val="bullet"/>
      <w:lvlText w:val="•"/>
      <w:lvlJc w:val="left"/>
      <w:pPr>
        <w:ind w:left="7320" w:hanging="360"/>
      </w:pPr>
      <w:rPr>
        <w:rFonts w:hint="default"/>
        <w:lang w:val="en-US" w:eastAsia="en-US" w:bidi="en-US"/>
      </w:rPr>
    </w:lvl>
    <w:lvl w:ilvl="8" w:tplc="B9545AA4">
      <w:numFmt w:val="bullet"/>
      <w:lvlText w:val="•"/>
      <w:lvlJc w:val="left"/>
      <w:pPr>
        <w:ind w:left="8140" w:hanging="360"/>
      </w:pPr>
      <w:rPr>
        <w:rFonts w:hint="default"/>
        <w:lang w:val="en-US" w:eastAsia="en-US" w:bidi="en-US"/>
      </w:rPr>
    </w:lvl>
  </w:abstractNum>
  <w:abstractNum w:abstractNumId="2" w15:restartNumberingAfterBreak="0">
    <w:nsid w:val="6F79416B"/>
    <w:multiLevelType w:val="hybridMultilevel"/>
    <w:tmpl w:val="B332F5C8"/>
    <w:lvl w:ilvl="0" w:tplc="B0F2C074">
      <w:numFmt w:val="bullet"/>
      <w:lvlText w:val=""/>
      <w:lvlJc w:val="left"/>
      <w:pPr>
        <w:ind w:left="1121" w:hanging="360"/>
      </w:pPr>
      <w:rPr>
        <w:rFonts w:ascii="Symbol" w:eastAsia="Symbol" w:hAnsi="Symbol" w:cs="Symbol" w:hint="default"/>
        <w:w w:val="100"/>
        <w:sz w:val="22"/>
        <w:szCs w:val="22"/>
        <w:lang w:val="en-US" w:eastAsia="en-US" w:bidi="en-US"/>
      </w:rPr>
    </w:lvl>
    <w:lvl w:ilvl="1" w:tplc="9A38FCF0">
      <w:numFmt w:val="bullet"/>
      <w:lvlText w:val="o"/>
      <w:lvlJc w:val="left"/>
      <w:pPr>
        <w:ind w:left="1915" w:hanging="391"/>
      </w:pPr>
      <w:rPr>
        <w:rFonts w:ascii="Courier New" w:eastAsia="Courier New" w:hAnsi="Courier New" w:cs="Courier New" w:hint="default"/>
        <w:w w:val="99"/>
        <w:sz w:val="22"/>
        <w:szCs w:val="22"/>
        <w:lang w:val="en-US" w:eastAsia="en-US" w:bidi="en-US"/>
      </w:rPr>
    </w:lvl>
    <w:lvl w:ilvl="2" w:tplc="26BECD36">
      <w:numFmt w:val="bullet"/>
      <w:lvlText w:val="•"/>
      <w:lvlJc w:val="left"/>
      <w:pPr>
        <w:ind w:left="2793" w:hanging="391"/>
      </w:pPr>
      <w:rPr>
        <w:rFonts w:hint="default"/>
        <w:lang w:val="en-US" w:eastAsia="en-US" w:bidi="en-US"/>
      </w:rPr>
    </w:lvl>
    <w:lvl w:ilvl="3" w:tplc="4C64EF3E">
      <w:numFmt w:val="bullet"/>
      <w:lvlText w:val="•"/>
      <w:lvlJc w:val="left"/>
      <w:pPr>
        <w:ind w:left="3666" w:hanging="391"/>
      </w:pPr>
      <w:rPr>
        <w:rFonts w:hint="default"/>
        <w:lang w:val="en-US" w:eastAsia="en-US" w:bidi="en-US"/>
      </w:rPr>
    </w:lvl>
    <w:lvl w:ilvl="4" w:tplc="D78EF5DE">
      <w:numFmt w:val="bullet"/>
      <w:lvlText w:val="•"/>
      <w:lvlJc w:val="left"/>
      <w:pPr>
        <w:ind w:left="4540" w:hanging="391"/>
      </w:pPr>
      <w:rPr>
        <w:rFonts w:hint="default"/>
        <w:lang w:val="en-US" w:eastAsia="en-US" w:bidi="en-US"/>
      </w:rPr>
    </w:lvl>
    <w:lvl w:ilvl="5" w:tplc="C922C0DC">
      <w:numFmt w:val="bullet"/>
      <w:lvlText w:val="•"/>
      <w:lvlJc w:val="left"/>
      <w:pPr>
        <w:ind w:left="5413" w:hanging="391"/>
      </w:pPr>
      <w:rPr>
        <w:rFonts w:hint="default"/>
        <w:lang w:val="en-US" w:eastAsia="en-US" w:bidi="en-US"/>
      </w:rPr>
    </w:lvl>
    <w:lvl w:ilvl="6" w:tplc="47A641EE">
      <w:numFmt w:val="bullet"/>
      <w:lvlText w:val="•"/>
      <w:lvlJc w:val="left"/>
      <w:pPr>
        <w:ind w:left="6286" w:hanging="391"/>
      </w:pPr>
      <w:rPr>
        <w:rFonts w:hint="default"/>
        <w:lang w:val="en-US" w:eastAsia="en-US" w:bidi="en-US"/>
      </w:rPr>
    </w:lvl>
    <w:lvl w:ilvl="7" w:tplc="C64CFEF4">
      <w:numFmt w:val="bullet"/>
      <w:lvlText w:val="•"/>
      <w:lvlJc w:val="left"/>
      <w:pPr>
        <w:ind w:left="7160" w:hanging="391"/>
      </w:pPr>
      <w:rPr>
        <w:rFonts w:hint="default"/>
        <w:lang w:val="en-US" w:eastAsia="en-US" w:bidi="en-US"/>
      </w:rPr>
    </w:lvl>
    <w:lvl w:ilvl="8" w:tplc="95FC4D34">
      <w:numFmt w:val="bullet"/>
      <w:lvlText w:val="•"/>
      <w:lvlJc w:val="left"/>
      <w:pPr>
        <w:ind w:left="8033" w:hanging="39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10DF3"/>
    <w:rsid w:val="00035383"/>
    <w:rsid w:val="00055EA9"/>
    <w:rsid w:val="000E2B63"/>
    <w:rsid w:val="00310DF3"/>
    <w:rsid w:val="0033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709EE97"/>
  <w15:docId w15:val="{96E5F2F5-848B-4E2F-B6B1-9D210E52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944" w:hanging="362"/>
      <w:outlineLvl w:val="0"/>
    </w:pPr>
    <w:rPr>
      <w:b/>
      <w:bCs/>
      <w:sz w:val="24"/>
      <w:szCs w:val="24"/>
    </w:rPr>
  </w:style>
  <w:style w:type="paragraph" w:styleId="Heading2">
    <w:name w:val="heading 2"/>
    <w:basedOn w:val="Normal"/>
    <w:uiPriority w:val="9"/>
    <w:unhideWhenUsed/>
    <w:qFormat/>
    <w:pPr>
      <w:ind w:left="944" w:hanging="362"/>
      <w:outlineLvl w:val="1"/>
    </w:pPr>
    <w:rPr>
      <w:sz w:val="24"/>
      <w:szCs w:val="24"/>
    </w:rPr>
  </w:style>
  <w:style w:type="paragraph" w:styleId="Heading3">
    <w:name w:val="heading 3"/>
    <w:basedOn w:val="Normal"/>
    <w:uiPriority w:val="9"/>
    <w:unhideWhenUsed/>
    <w:qFormat/>
    <w:pPr>
      <w:ind w:left="13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
      <w:ind w:left="1581" w:hanging="360"/>
    </w:pPr>
  </w:style>
  <w:style w:type="paragraph" w:customStyle="1" w:styleId="TableParagraph">
    <w:name w:val="Table Paragraph"/>
    <w:basedOn w:val="Normal"/>
    <w:uiPriority w:val="1"/>
    <w:qFormat/>
  </w:style>
  <w:style w:type="paragraph" w:customStyle="1" w:styleId="xmsonormal">
    <w:name w:val="x_msonormal"/>
    <w:basedOn w:val="Normal"/>
    <w:rsid w:val="00035383"/>
    <w:pPr>
      <w:widowControl/>
      <w:autoSpaceDE/>
      <w:autoSpaceDN/>
    </w:pPr>
    <w:rPr>
      <w:rFonts w:eastAsiaTheme="minorEastAsia"/>
      <w:lang w:bidi="ar-SA"/>
    </w:rPr>
  </w:style>
  <w:style w:type="character" w:styleId="Hyperlink">
    <w:name w:val="Hyperlink"/>
    <w:basedOn w:val="DefaultParagraphFont"/>
    <w:uiPriority w:val="99"/>
    <w:unhideWhenUsed/>
    <w:rsid w:val="00035383"/>
    <w:rPr>
      <w:color w:val="0000FF" w:themeColor="hyperlink"/>
      <w:u w:val="single"/>
    </w:rPr>
  </w:style>
  <w:style w:type="character" w:styleId="UnresolvedMention">
    <w:name w:val="Unresolved Mention"/>
    <w:basedOn w:val="DefaultParagraphFont"/>
    <w:uiPriority w:val="99"/>
    <w:semiHidden/>
    <w:unhideWhenUsed/>
    <w:rsid w:val="0003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375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kwell@gci.net"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juneau.org/" TargetMode="External"/><Relationship Id="rId7" Type="http://schemas.openxmlformats.org/officeDocument/2006/relationships/hyperlink" Target="http://like@valleymedicalcare.com/" TargetMode="External"/><Relationship Id="rId12" Type="http://schemas.openxmlformats.org/officeDocument/2006/relationships/hyperlink" Target="mailto:DepartmentCredentialing@bartletthospital.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maps.google.com/maps?f=q&amp;source=s_q&amp;hl=en&amp;geocode&amp;q=Valley%2BMedical%2BCare%2C%2B1801%2BSalmon%2BCreek%2BLane%2C%2BJuneau%2C%2BAK%2B99801&amp;sll=58.330314%2C-134.466734&amp;sspn=0.014848%2C0.033431&amp;ie=UTF8&amp;ll=58.330021%2C-134.464803&amp;spn=0.007143%2C0.016716&amp;z=16&amp;iwloc=A" TargetMode="External"/><Relationship Id="rId20" Type="http://schemas.openxmlformats.org/officeDocument/2006/relationships/hyperlink" Target="mailto:dw45@uw.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martsheet.com/b/form/885e63cf325b48948f5db3797b6e88d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alleymedicalcare.com/" TargetMode="External"/><Relationship Id="rId23" Type="http://schemas.openxmlformats.org/officeDocument/2006/relationships/fontTable" Target="fontTable.xml"/><Relationship Id="rId10" Type="http://schemas.openxmlformats.org/officeDocument/2006/relationships/hyperlink" Target="https://familymedicine.uw.edu/wp-content/uploads/2021/11/2021.09.20-Traveling-HCP-Returning-to-Work-during-COVID-19-Pandemic-Juneau.pdf" TargetMode="External"/><Relationship Id="rId19" Type="http://schemas.openxmlformats.org/officeDocument/2006/relationships/hyperlink" Target="https://finance.uw.edu/travel/cars" TargetMode="External"/><Relationship Id="rId4" Type="http://schemas.openxmlformats.org/officeDocument/2006/relationships/webSettings" Target="webSettings.xml"/><Relationship Id="rId9" Type="http://schemas.openxmlformats.org/officeDocument/2006/relationships/hyperlink" Target="mailto:departmentcredentialing@bartletthospital.org" TargetMode="External"/><Relationship Id="rId14" Type="http://schemas.openxmlformats.org/officeDocument/2006/relationships/footer" Target="footer1.xml"/><Relationship Id="rId22" Type="http://schemas.openxmlformats.org/officeDocument/2006/relationships/hyperlink" Target="http://www.june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 Griffin</dc:creator>
  <cp:lastModifiedBy>alisse</cp:lastModifiedBy>
  <cp:revision>2</cp:revision>
  <dcterms:created xsi:type="dcterms:W3CDTF">2021-11-16T16:21:00Z</dcterms:created>
  <dcterms:modified xsi:type="dcterms:W3CDTF">2021-11-16T16:21:00Z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vt:lpwstr>
  </property>
  <property fmtid="{D5CDD505-2E9C-101B-9397-08002B2CF9AE}" pid="4" name="LastSaved">
    <vt:filetime>2021-11-04T00:00:00Z</vt:filetime>
  </property>
</Properties>
</file>